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B1B" w:rsidRDefault="00B21B1B" w:rsidP="00B21B1B">
      <w:pPr>
        <w:spacing w:line="360" w:lineRule="auto"/>
        <w:jc w:val="both"/>
      </w:pPr>
      <w:r>
        <w:rPr>
          <w:rFonts w:ascii="Verdana" w:hAnsi="Verdana"/>
          <w:b/>
          <w:bCs/>
          <w:sz w:val="20"/>
          <w:szCs w:val="20"/>
        </w:rPr>
        <w:t xml:space="preserve">SBASE completó el </w:t>
      </w:r>
      <w:proofErr w:type="spellStart"/>
      <w:r>
        <w:rPr>
          <w:rFonts w:ascii="Verdana" w:hAnsi="Verdana"/>
          <w:b/>
          <w:bCs/>
          <w:sz w:val="20"/>
          <w:szCs w:val="20"/>
        </w:rPr>
        <w:t>desgrafitado</w:t>
      </w:r>
      <w:proofErr w:type="spellEnd"/>
      <w:r>
        <w:rPr>
          <w:rFonts w:ascii="Verdana" w:hAnsi="Verdana"/>
          <w:b/>
          <w:bCs/>
          <w:sz w:val="20"/>
          <w:szCs w:val="20"/>
        </w:rPr>
        <w:t xml:space="preserve"> de toda la flota</w:t>
      </w:r>
    </w:p>
    <w:p w:rsidR="00B21B1B" w:rsidRDefault="00B21B1B" w:rsidP="00B21B1B">
      <w:pPr>
        <w:spacing w:line="360" w:lineRule="auto"/>
        <w:jc w:val="both"/>
        <w:rPr>
          <w:rFonts w:ascii="Verdana" w:hAnsi="Verdana"/>
          <w:i/>
          <w:iCs/>
          <w:sz w:val="20"/>
          <w:szCs w:val="20"/>
        </w:rPr>
      </w:pPr>
      <w:r>
        <w:rPr>
          <w:rFonts w:ascii="Verdana" w:hAnsi="Verdana"/>
          <w:i/>
          <w:iCs/>
          <w:sz w:val="20"/>
          <w:szCs w:val="20"/>
        </w:rPr>
        <w:t>En total se limpiaron 410 coches que circulan por la red de Subte y el Premetro</w:t>
      </w:r>
    </w:p>
    <w:p w:rsidR="00B21B1B" w:rsidRDefault="00B21B1B" w:rsidP="00B21B1B">
      <w:pPr>
        <w:spacing w:line="360" w:lineRule="auto"/>
        <w:jc w:val="both"/>
      </w:pPr>
    </w:p>
    <w:p w:rsidR="00B21B1B" w:rsidRDefault="00B21B1B" w:rsidP="00B21B1B">
      <w:pPr>
        <w:spacing w:line="360" w:lineRule="auto"/>
        <w:jc w:val="both"/>
      </w:pPr>
      <w:r>
        <w:rPr>
          <w:rFonts w:ascii="Verdana" w:hAnsi="Verdana"/>
          <w:sz w:val="20"/>
          <w:szCs w:val="20"/>
        </w:rPr>
        <w:t xml:space="preserve">(Ciudad Autónoma de Buenos Aires, 27 de enero de 2015).- Subterráneos de Buenos Aires informa que completó los trabajos de remoción de </w:t>
      </w:r>
      <w:proofErr w:type="spellStart"/>
      <w:r>
        <w:rPr>
          <w:rFonts w:ascii="Verdana" w:hAnsi="Verdana"/>
          <w:sz w:val="20"/>
          <w:szCs w:val="20"/>
        </w:rPr>
        <w:t>graffitis</w:t>
      </w:r>
      <w:proofErr w:type="spellEnd"/>
      <w:r>
        <w:rPr>
          <w:rFonts w:ascii="Verdana" w:hAnsi="Verdana"/>
          <w:sz w:val="20"/>
          <w:szCs w:val="20"/>
        </w:rPr>
        <w:t xml:space="preserve"> de todos los coches que integran la flota, la cual en enero de 2013, al inicio de la gestión de SBASE, se encontraba </w:t>
      </w:r>
      <w:proofErr w:type="spellStart"/>
      <w:r>
        <w:rPr>
          <w:rFonts w:ascii="Verdana" w:hAnsi="Verdana"/>
          <w:sz w:val="20"/>
          <w:szCs w:val="20"/>
        </w:rPr>
        <w:t>vandalizada</w:t>
      </w:r>
      <w:proofErr w:type="spellEnd"/>
      <w:r>
        <w:rPr>
          <w:rFonts w:ascii="Verdana" w:hAnsi="Verdana"/>
          <w:sz w:val="20"/>
          <w:szCs w:val="20"/>
        </w:rPr>
        <w:t xml:space="preserve"> en un 80%. </w:t>
      </w:r>
    </w:p>
    <w:p w:rsidR="00B21B1B" w:rsidRDefault="00B21B1B" w:rsidP="00B21B1B">
      <w:pPr>
        <w:spacing w:line="360" w:lineRule="auto"/>
        <w:jc w:val="both"/>
      </w:pPr>
      <w:r>
        <w:rPr>
          <w:rFonts w:ascii="Verdana" w:hAnsi="Verdana"/>
          <w:sz w:val="20"/>
          <w:szCs w:val="20"/>
        </w:rPr>
        <w:t> </w:t>
      </w:r>
    </w:p>
    <w:p w:rsidR="00B21B1B" w:rsidRDefault="00B21B1B" w:rsidP="00B21B1B">
      <w:pPr>
        <w:spacing w:line="360" w:lineRule="auto"/>
        <w:jc w:val="both"/>
        <w:rPr>
          <w:rFonts w:ascii="Verdana" w:hAnsi="Verdana"/>
          <w:sz w:val="20"/>
          <w:szCs w:val="20"/>
        </w:rPr>
      </w:pPr>
      <w:r>
        <w:rPr>
          <w:rFonts w:ascii="Verdana" w:hAnsi="Verdana"/>
          <w:sz w:val="20"/>
          <w:szCs w:val="20"/>
        </w:rPr>
        <w:t>El trabajo comprendió la limpieza de 410 coches: 5 de la Línea A, 126 de la Línea B, 52 de la Línea C, 150 de la Línea D, 64 de la Línea E, y 13 coches del Premetro.</w:t>
      </w:r>
    </w:p>
    <w:p w:rsidR="00B21B1B" w:rsidRDefault="00B21B1B" w:rsidP="00B21B1B">
      <w:pPr>
        <w:spacing w:line="360" w:lineRule="auto"/>
        <w:jc w:val="both"/>
        <w:rPr>
          <w:rFonts w:ascii="Verdana" w:hAnsi="Verdana"/>
          <w:sz w:val="20"/>
          <w:szCs w:val="20"/>
        </w:rPr>
      </w:pPr>
      <w:r>
        <w:rPr>
          <w:rFonts w:ascii="Verdana" w:hAnsi="Verdana"/>
          <w:sz w:val="20"/>
          <w:szCs w:val="20"/>
        </w:rPr>
        <w:t> </w:t>
      </w:r>
    </w:p>
    <w:p w:rsidR="00B21B1B" w:rsidRDefault="00B21B1B" w:rsidP="00B21B1B">
      <w:pPr>
        <w:spacing w:line="360" w:lineRule="auto"/>
        <w:jc w:val="both"/>
        <w:rPr>
          <w:rFonts w:ascii="Verdana" w:hAnsi="Verdana"/>
          <w:sz w:val="20"/>
          <w:szCs w:val="20"/>
        </w:rPr>
      </w:pPr>
      <w:r>
        <w:rPr>
          <w:rFonts w:ascii="Verdana" w:hAnsi="Verdana"/>
          <w:sz w:val="20"/>
          <w:szCs w:val="20"/>
        </w:rPr>
        <w:t xml:space="preserve">“Completamos el </w:t>
      </w:r>
      <w:proofErr w:type="spellStart"/>
      <w:r>
        <w:rPr>
          <w:rFonts w:ascii="Verdana" w:hAnsi="Verdana"/>
          <w:sz w:val="20"/>
          <w:szCs w:val="20"/>
        </w:rPr>
        <w:t>desgrafitado</w:t>
      </w:r>
      <w:proofErr w:type="spellEnd"/>
      <w:r>
        <w:rPr>
          <w:rFonts w:ascii="Verdana" w:hAnsi="Verdana"/>
          <w:sz w:val="20"/>
          <w:szCs w:val="20"/>
        </w:rPr>
        <w:t xml:space="preserve"> para que los usuarios disfruten de formaciones limpias y con total visibilidad desde el interior. Gracias al trabajo conjunto con la Policía Metropolitana prevenimos más hechos de vandalismo sobre la flota”, afirmó el Ing. Juan Pablo Piccardo, Presidente de SBASE.</w:t>
      </w:r>
    </w:p>
    <w:p w:rsidR="00B21B1B" w:rsidRDefault="00B21B1B" w:rsidP="00B21B1B">
      <w:pPr>
        <w:spacing w:line="360" w:lineRule="auto"/>
        <w:jc w:val="both"/>
        <w:rPr>
          <w:rFonts w:ascii="Verdana" w:hAnsi="Verdana"/>
          <w:sz w:val="20"/>
          <w:szCs w:val="20"/>
        </w:rPr>
      </w:pPr>
    </w:p>
    <w:p w:rsidR="00B21B1B" w:rsidRDefault="00B21B1B" w:rsidP="00B21B1B">
      <w:pPr>
        <w:spacing w:line="360" w:lineRule="auto"/>
        <w:jc w:val="both"/>
        <w:rPr>
          <w:rFonts w:ascii="Verdana" w:hAnsi="Verdana"/>
          <w:sz w:val="20"/>
          <w:szCs w:val="20"/>
        </w:rPr>
      </w:pPr>
      <w:r>
        <w:rPr>
          <w:rFonts w:ascii="Verdana" w:hAnsi="Verdana"/>
          <w:sz w:val="20"/>
          <w:szCs w:val="20"/>
        </w:rPr>
        <w:t>Dentro del marco del Plan de mejoras implementado por SBASE, los trabajos fueron realizados por cuadrillas especiales en horarios nocturnos y comprendieron la limpieza de carrocerías y ventanas. Para ello se utilizó un producto, especialmente desarrollado para SBASE por una PYME, que permitió quitar las pintadas sin deteriorar los coches y sin contaminar el ambiente.</w:t>
      </w:r>
    </w:p>
    <w:p w:rsidR="00B21B1B" w:rsidRDefault="00B21B1B" w:rsidP="00B21B1B">
      <w:pPr>
        <w:spacing w:line="360" w:lineRule="auto"/>
        <w:jc w:val="both"/>
      </w:pPr>
      <w:r>
        <w:rPr>
          <w:rFonts w:ascii="Verdana" w:hAnsi="Verdana"/>
          <w:sz w:val="20"/>
          <w:szCs w:val="20"/>
        </w:rPr>
        <w:t> </w:t>
      </w:r>
    </w:p>
    <w:p w:rsidR="00B21B1B" w:rsidRDefault="00B21B1B" w:rsidP="00B21B1B">
      <w:pPr>
        <w:spacing w:line="360" w:lineRule="auto"/>
        <w:jc w:val="both"/>
      </w:pPr>
      <w:r>
        <w:rPr>
          <w:rFonts w:ascii="Verdana" w:hAnsi="Verdana"/>
          <w:b/>
          <w:bCs/>
          <w:sz w:val="20"/>
          <w:szCs w:val="20"/>
        </w:rPr>
        <w:t>La prevención</w:t>
      </w:r>
    </w:p>
    <w:p w:rsidR="00B21B1B" w:rsidRDefault="00B21B1B" w:rsidP="00B21B1B">
      <w:pPr>
        <w:spacing w:line="360" w:lineRule="auto"/>
        <w:jc w:val="both"/>
      </w:pPr>
      <w:r>
        <w:rPr>
          <w:rFonts w:ascii="Verdana" w:hAnsi="Verdana"/>
          <w:sz w:val="20"/>
          <w:szCs w:val="20"/>
        </w:rPr>
        <w:t> </w:t>
      </w:r>
    </w:p>
    <w:p w:rsidR="00B21B1B" w:rsidRDefault="00B21B1B" w:rsidP="00B21B1B">
      <w:pPr>
        <w:spacing w:line="360" w:lineRule="auto"/>
        <w:jc w:val="both"/>
        <w:rPr>
          <w:rFonts w:ascii="Verdana" w:hAnsi="Verdana"/>
          <w:sz w:val="20"/>
          <w:szCs w:val="20"/>
        </w:rPr>
      </w:pPr>
      <w:r>
        <w:rPr>
          <w:rFonts w:ascii="Verdana" w:hAnsi="Verdana"/>
          <w:sz w:val="20"/>
          <w:szCs w:val="20"/>
        </w:rPr>
        <w:t xml:space="preserve">Para evitar nuevos episodios de vandalismo se concretó la puesta en marcha del plan de seguridad que contempla el accionar de la Policía Metropolitana, la instalación de cámaras de seguridad y la aplicación de medidas de prevención y vigilancia en talleres, cocheras y estaciones. Además, se realizaron acuerdos con los responsables de las inscripciones en bienes públicos para que resarcieran al Estado limpiando las formaciones que habían </w:t>
      </w:r>
      <w:proofErr w:type="spellStart"/>
      <w:r>
        <w:rPr>
          <w:rFonts w:ascii="Verdana" w:hAnsi="Verdana"/>
          <w:sz w:val="20"/>
          <w:szCs w:val="20"/>
        </w:rPr>
        <w:t>vandalizando</w:t>
      </w:r>
      <w:proofErr w:type="spellEnd"/>
      <w:r>
        <w:rPr>
          <w:rFonts w:ascii="Verdana" w:hAnsi="Verdana"/>
          <w:sz w:val="20"/>
          <w:szCs w:val="20"/>
        </w:rPr>
        <w:t xml:space="preserve"> y tomaran así conciencia de sus actos.</w:t>
      </w:r>
    </w:p>
    <w:p w:rsidR="00B21B1B" w:rsidRDefault="00B21B1B" w:rsidP="00B21B1B">
      <w:pPr>
        <w:spacing w:line="360" w:lineRule="auto"/>
        <w:jc w:val="both"/>
        <w:rPr>
          <w:rFonts w:ascii="Verdana" w:hAnsi="Verdana"/>
          <w:sz w:val="20"/>
          <w:szCs w:val="20"/>
        </w:rPr>
      </w:pPr>
    </w:p>
    <w:p w:rsidR="00B21B1B" w:rsidRDefault="00B21B1B" w:rsidP="00B21B1B">
      <w:pPr>
        <w:spacing w:line="360" w:lineRule="auto"/>
        <w:jc w:val="both"/>
        <w:rPr>
          <w:rFonts w:ascii="Verdana" w:hAnsi="Verdana"/>
          <w:sz w:val="20"/>
          <w:szCs w:val="20"/>
        </w:rPr>
      </w:pPr>
      <w:r>
        <w:rPr>
          <w:rFonts w:ascii="Verdana" w:hAnsi="Verdana"/>
          <w:sz w:val="20"/>
          <w:szCs w:val="20"/>
        </w:rPr>
        <w:t xml:space="preserve">De esta manera, en el último semestre de 2014 se logró reducir un 85 % el promedio de coches </w:t>
      </w:r>
      <w:proofErr w:type="spellStart"/>
      <w:r>
        <w:rPr>
          <w:rFonts w:ascii="Verdana" w:hAnsi="Verdana"/>
          <w:sz w:val="20"/>
          <w:szCs w:val="20"/>
        </w:rPr>
        <w:t>grafitados</w:t>
      </w:r>
      <w:proofErr w:type="spellEnd"/>
      <w:r>
        <w:rPr>
          <w:rFonts w:ascii="Verdana" w:hAnsi="Verdana"/>
          <w:sz w:val="20"/>
          <w:szCs w:val="20"/>
        </w:rPr>
        <w:t xml:space="preserve"> con respecto a los 6 primeros meses de ese mismo año. Durante el 2015, se intensificará el control policial y se sumarán más cámaras de seguridad.</w:t>
      </w:r>
    </w:p>
    <w:p w:rsidR="00B21B1B" w:rsidRDefault="00B21B1B" w:rsidP="00B21B1B">
      <w:pPr>
        <w:spacing w:line="360" w:lineRule="auto"/>
        <w:jc w:val="both"/>
        <w:rPr>
          <w:rFonts w:ascii="Verdana" w:hAnsi="Verdana"/>
          <w:sz w:val="20"/>
          <w:szCs w:val="20"/>
        </w:rPr>
      </w:pPr>
      <w:r>
        <w:rPr>
          <w:rFonts w:ascii="Verdana" w:hAnsi="Verdana"/>
          <w:sz w:val="20"/>
          <w:szCs w:val="20"/>
        </w:rPr>
        <w:lastRenderedPageBreak/>
        <w:t> </w:t>
      </w:r>
    </w:p>
    <w:p w:rsidR="00B21B1B" w:rsidRDefault="00B21B1B" w:rsidP="00B21B1B">
      <w:pPr>
        <w:spacing w:line="360" w:lineRule="auto"/>
        <w:jc w:val="both"/>
      </w:pPr>
      <w:r>
        <w:t> </w:t>
      </w:r>
      <w:r>
        <w:rPr>
          <w:rFonts w:ascii="Verdana" w:hAnsi="Verdana"/>
          <w:sz w:val="20"/>
          <w:szCs w:val="20"/>
        </w:rPr>
        <w:t xml:space="preserve">SBASE continúa avanzando para mejorar la experiencia de viaje de los usuarios y la calidad del servicio. </w:t>
      </w:r>
    </w:p>
    <w:p w:rsidR="00B21B1B" w:rsidRDefault="00B21B1B" w:rsidP="00B21B1B">
      <w:pPr>
        <w:spacing w:line="360" w:lineRule="auto"/>
        <w:jc w:val="both"/>
      </w:pPr>
      <w:r>
        <w:rPr>
          <w:rFonts w:ascii="Verdana" w:hAnsi="Verdana"/>
          <w:sz w:val="20"/>
          <w:szCs w:val="20"/>
        </w:rPr>
        <w:t> </w:t>
      </w:r>
    </w:p>
    <w:p w:rsidR="00B21B1B" w:rsidRDefault="00B21B1B" w:rsidP="00B21B1B">
      <w:pPr>
        <w:spacing w:line="360" w:lineRule="auto"/>
        <w:jc w:val="both"/>
      </w:pPr>
      <w:r>
        <w:rPr>
          <w:rFonts w:ascii="Verdana" w:hAnsi="Verdana"/>
          <w:sz w:val="20"/>
          <w:szCs w:val="20"/>
        </w:rPr>
        <w:t xml:space="preserve">Más información en: </w:t>
      </w:r>
      <w:hyperlink r:id="rId6" w:history="1">
        <w:r>
          <w:rPr>
            <w:rStyle w:val="Hipervnculo"/>
            <w:rFonts w:ascii="Verdana" w:hAnsi="Verdana"/>
            <w:sz w:val="20"/>
            <w:szCs w:val="20"/>
          </w:rPr>
          <w:t>http://www.buenosaires.gob.ar/subte</w:t>
        </w:r>
      </w:hyperlink>
      <w:r>
        <w:rPr>
          <w:rFonts w:ascii="Verdana" w:hAnsi="Verdana"/>
          <w:sz w:val="20"/>
          <w:szCs w:val="20"/>
        </w:rPr>
        <w:t> </w:t>
      </w:r>
    </w:p>
    <w:p w:rsidR="00B21B1B" w:rsidRDefault="00B21B1B" w:rsidP="00B21B1B">
      <w:pPr>
        <w:spacing w:line="360" w:lineRule="auto"/>
        <w:jc w:val="right"/>
      </w:pPr>
      <w:r>
        <w:rPr>
          <w:rFonts w:ascii="Verdana" w:hAnsi="Verdana"/>
          <w:b/>
          <w:bCs/>
          <w:sz w:val="20"/>
          <w:szCs w:val="20"/>
        </w:rPr>
        <w:t>Información de prensa</w:t>
      </w:r>
    </w:p>
    <w:p w:rsidR="00B21B1B" w:rsidRDefault="00B21B1B" w:rsidP="00B21B1B">
      <w:pPr>
        <w:jc w:val="right"/>
      </w:pPr>
      <w:r>
        <w:t> </w:t>
      </w:r>
    </w:p>
    <w:p w:rsidR="00B21B1B" w:rsidRDefault="00B21B1B" w:rsidP="00B21B1B">
      <w:pPr>
        <w:spacing w:line="360" w:lineRule="auto"/>
        <w:jc w:val="right"/>
      </w:pPr>
      <w:r>
        <w:rPr>
          <w:rFonts w:ascii="Verdana" w:hAnsi="Verdana"/>
          <w:sz w:val="20"/>
          <w:szCs w:val="20"/>
        </w:rPr>
        <w:t>Tel: 5166-5800</w:t>
      </w:r>
    </w:p>
    <w:p w:rsidR="00B21B1B" w:rsidRDefault="00B21B1B" w:rsidP="00B21B1B">
      <w:pPr>
        <w:jc w:val="both"/>
        <w:rPr>
          <w:sz w:val="24"/>
          <w:szCs w:val="24"/>
        </w:rPr>
      </w:pPr>
    </w:p>
    <w:p w:rsidR="00760873" w:rsidRDefault="00760873" w:rsidP="00B21B1B">
      <w:pPr>
        <w:jc w:val="both"/>
      </w:pPr>
    </w:p>
    <w:p w:rsidR="00CB73CF" w:rsidRPr="00241507" w:rsidRDefault="0069791F" w:rsidP="00B21B1B">
      <w:pPr>
        <w:spacing w:line="360" w:lineRule="auto"/>
        <w:jc w:val="both"/>
        <w:rPr>
          <w:rFonts w:ascii="Verdana" w:hAnsi="Verdana"/>
          <w:sz w:val="20"/>
          <w:szCs w:val="20"/>
        </w:rPr>
      </w:pPr>
      <w:r>
        <w:rPr>
          <w:rFonts w:ascii="Verdana" w:hAnsi="Verdana"/>
          <w:sz w:val="20"/>
          <w:szCs w:val="20"/>
        </w:rPr>
        <w:t xml:space="preserve">                 </w:t>
      </w:r>
      <w:r w:rsidR="00B83FF6">
        <w:rPr>
          <w:rFonts w:ascii="Verdana" w:hAnsi="Verdana"/>
          <w:sz w:val="20"/>
          <w:szCs w:val="20"/>
        </w:rPr>
        <w:t xml:space="preserve">                                                                                                                                                                                                                                                                                </w:t>
      </w:r>
    </w:p>
    <w:sectPr w:rsidR="00CB73CF" w:rsidRPr="00241507" w:rsidSect="00CB73CF">
      <w:head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91F" w:rsidRDefault="0069791F" w:rsidP="000357E9">
      <w:r>
        <w:separator/>
      </w:r>
    </w:p>
  </w:endnote>
  <w:endnote w:type="continuationSeparator" w:id="1">
    <w:p w:rsidR="0069791F" w:rsidRDefault="0069791F" w:rsidP="000357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91F" w:rsidRDefault="0069791F" w:rsidP="000357E9">
      <w:r>
        <w:separator/>
      </w:r>
    </w:p>
  </w:footnote>
  <w:footnote w:type="continuationSeparator" w:id="1">
    <w:p w:rsidR="0069791F" w:rsidRDefault="0069791F" w:rsidP="000357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91F" w:rsidRDefault="0069791F" w:rsidP="000357E9">
    <w:pPr>
      <w:pStyle w:val="Encabezado"/>
      <w:jc w:val="right"/>
    </w:pPr>
    <w:r>
      <w:rPr>
        <w:noProof/>
        <w:lang w:eastAsia="es-AR"/>
      </w:rPr>
      <w:drawing>
        <wp:inline distT="0" distB="0" distL="0" distR="0">
          <wp:extent cx="698500" cy="698500"/>
          <wp:effectExtent l="19050" t="0" r="6350" b="0"/>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Subte logo.jpg"/>
                  <pic:cNvPicPr>
                    <a:picLocks noChangeAspect="1" noChangeArrowheads="1"/>
                  </pic:cNvPicPr>
                </pic:nvPicPr>
                <pic:blipFill>
                  <a:blip r:embed="rId1"/>
                  <a:srcRect/>
                  <a:stretch>
                    <a:fillRect/>
                  </a:stretch>
                </pic:blipFill>
                <pic:spPr bwMode="auto">
                  <a:xfrm>
                    <a:off x="0" y="0"/>
                    <a:ext cx="698500" cy="698500"/>
                  </a:xfrm>
                  <a:prstGeom prst="rect">
                    <a:avLst/>
                  </a:prstGeom>
                  <a:noFill/>
                  <a:ln w="9525">
                    <a:noFill/>
                    <a:miter lim="800000"/>
                    <a:headEnd/>
                    <a:tailEnd/>
                  </a:ln>
                </pic:spPr>
              </pic:pic>
            </a:graphicData>
          </a:graphic>
        </wp:inline>
      </w:drawing>
    </w:r>
  </w:p>
  <w:p w:rsidR="0069791F" w:rsidRDefault="0069791F">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rsids>
    <w:rsidRoot w:val="00A8240E"/>
    <w:rsid w:val="000357E9"/>
    <w:rsid w:val="00070C6E"/>
    <w:rsid w:val="000773BC"/>
    <w:rsid w:val="000D1A72"/>
    <w:rsid w:val="0017320C"/>
    <w:rsid w:val="0020212A"/>
    <w:rsid w:val="00241507"/>
    <w:rsid w:val="002B16B3"/>
    <w:rsid w:val="002B2D9C"/>
    <w:rsid w:val="00325907"/>
    <w:rsid w:val="003E5249"/>
    <w:rsid w:val="003E55C4"/>
    <w:rsid w:val="00436397"/>
    <w:rsid w:val="004856CA"/>
    <w:rsid w:val="00487B05"/>
    <w:rsid w:val="0051428E"/>
    <w:rsid w:val="0059739C"/>
    <w:rsid w:val="005C2053"/>
    <w:rsid w:val="005E342E"/>
    <w:rsid w:val="00655E2B"/>
    <w:rsid w:val="0069791F"/>
    <w:rsid w:val="00760873"/>
    <w:rsid w:val="008004C4"/>
    <w:rsid w:val="008534A0"/>
    <w:rsid w:val="00871F91"/>
    <w:rsid w:val="008A06D4"/>
    <w:rsid w:val="008A5A1F"/>
    <w:rsid w:val="00992546"/>
    <w:rsid w:val="009B4666"/>
    <w:rsid w:val="00A00802"/>
    <w:rsid w:val="00A1542E"/>
    <w:rsid w:val="00A37563"/>
    <w:rsid w:val="00A45EAB"/>
    <w:rsid w:val="00A8240E"/>
    <w:rsid w:val="00A83708"/>
    <w:rsid w:val="00AC6AED"/>
    <w:rsid w:val="00B21B1B"/>
    <w:rsid w:val="00B3072A"/>
    <w:rsid w:val="00B339BD"/>
    <w:rsid w:val="00B83FF6"/>
    <w:rsid w:val="00BF478B"/>
    <w:rsid w:val="00BF606D"/>
    <w:rsid w:val="00BF7A92"/>
    <w:rsid w:val="00C163C1"/>
    <w:rsid w:val="00C32987"/>
    <w:rsid w:val="00CB73CF"/>
    <w:rsid w:val="00D14386"/>
    <w:rsid w:val="00D67513"/>
    <w:rsid w:val="00DA54F7"/>
    <w:rsid w:val="00E72536"/>
    <w:rsid w:val="00E81D8F"/>
    <w:rsid w:val="00EE0333"/>
    <w:rsid w:val="00F9726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873"/>
    <w:pPr>
      <w:spacing w:after="0" w:line="240" w:lineRule="auto"/>
    </w:pPr>
    <w:rPr>
      <w:rFonts w:ascii="Calibri" w:hAnsi="Calibri" w:cs="Calibri"/>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A8240E"/>
    <w:rPr>
      <w:rFonts w:ascii="Consolas" w:eastAsia="Calibri" w:hAnsi="Consolas" w:cs="Consolas"/>
      <w:sz w:val="21"/>
      <w:szCs w:val="21"/>
      <w:lang w:eastAsia="en-US"/>
    </w:rPr>
  </w:style>
  <w:style w:type="character" w:customStyle="1" w:styleId="TextosinformatoCar">
    <w:name w:val="Texto sin formato Car"/>
    <w:basedOn w:val="Fuentedeprrafopredeter"/>
    <w:link w:val="Textosinformato"/>
    <w:uiPriority w:val="99"/>
    <w:rsid w:val="00A8240E"/>
    <w:rPr>
      <w:rFonts w:ascii="Consolas" w:eastAsia="Calibri" w:hAnsi="Consolas" w:cs="Consolas"/>
      <w:sz w:val="21"/>
      <w:szCs w:val="21"/>
    </w:rPr>
  </w:style>
  <w:style w:type="paragraph" w:styleId="Encabezado">
    <w:name w:val="header"/>
    <w:basedOn w:val="Normal"/>
    <w:link w:val="EncabezadoCar"/>
    <w:uiPriority w:val="99"/>
    <w:semiHidden/>
    <w:unhideWhenUsed/>
    <w:rsid w:val="000357E9"/>
    <w:pPr>
      <w:tabs>
        <w:tab w:val="center" w:pos="4419"/>
        <w:tab w:val="right" w:pos="8838"/>
      </w:tabs>
    </w:pPr>
    <w:rPr>
      <w:rFonts w:asciiTheme="minorHAnsi" w:hAnsiTheme="minorHAnsi" w:cstheme="minorBidi"/>
      <w:lang w:eastAsia="en-US"/>
    </w:rPr>
  </w:style>
  <w:style w:type="character" w:customStyle="1" w:styleId="EncabezadoCar">
    <w:name w:val="Encabezado Car"/>
    <w:basedOn w:val="Fuentedeprrafopredeter"/>
    <w:link w:val="Encabezado"/>
    <w:uiPriority w:val="99"/>
    <w:semiHidden/>
    <w:rsid w:val="000357E9"/>
  </w:style>
  <w:style w:type="paragraph" w:styleId="Piedepgina">
    <w:name w:val="footer"/>
    <w:basedOn w:val="Normal"/>
    <w:link w:val="PiedepginaCar"/>
    <w:uiPriority w:val="99"/>
    <w:semiHidden/>
    <w:unhideWhenUsed/>
    <w:rsid w:val="000357E9"/>
    <w:pPr>
      <w:tabs>
        <w:tab w:val="center" w:pos="4419"/>
        <w:tab w:val="right" w:pos="8838"/>
      </w:tabs>
    </w:pPr>
  </w:style>
  <w:style w:type="character" w:customStyle="1" w:styleId="PiedepginaCar">
    <w:name w:val="Pie de página Car"/>
    <w:basedOn w:val="Fuentedeprrafopredeter"/>
    <w:link w:val="Piedepgina"/>
    <w:uiPriority w:val="99"/>
    <w:semiHidden/>
    <w:rsid w:val="000357E9"/>
  </w:style>
  <w:style w:type="paragraph" w:styleId="Textodeglobo">
    <w:name w:val="Balloon Text"/>
    <w:basedOn w:val="Normal"/>
    <w:link w:val="TextodegloboCar"/>
    <w:uiPriority w:val="99"/>
    <w:semiHidden/>
    <w:unhideWhenUsed/>
    <w:rsid w:val="000357E9"/>
    <w:rPr>
      <w:rFonts w:ascii="Tahoma" w:hAnsi="Tahoma" w:cs="Tahoma"/>
      <w:sz w:val="16"/>
      <w:szCs w:val="16"/>
      <w:lang w:eastAsia="en-US"/>
    </w:rPr>
  </w:style>
  <w:style w:type="character" w:customStyle="1" w:styleId="TextodegloboCar">
    <w:name w:val="Texto de globo Car"/>
    <w:basedOn w:val="Fuentedeprrafopredeter"/>
    <w:link w:val="Textodeglobo"/>
    <w:uiPriority w:val="99"/>
    <w:semiHidden/>
    <w:rsid w:val="000357E9"/>
    <w:rPr>
      <w:rFonts w:ascii="Tahoma" w:hAnsi="Tahoma" w:cs="Tahoma"/>
      <w:sz w:val="16"/>
      <w:szCs w:val="16"/>
    </w:rPr>
  </w:style>
  <w:style w:type="character" w:styleId="Hipervnculo">
    <w:name w:val="Hyperlink"/>
    <w:basedOn w:val="Fuentedeprrafopredeter"/>
    <w:uiPriority w:val="99"/>
    <w:unhideWhenUsed/>
    <w:rsid w:val="002415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1545554473">
      <w:bodyDiv w:val="1"/>
      <w:marLeft w:val="0"/>
      <w:marRight w:val="0"/>
      <w:marTop w:val="0"/>
      <w:marBottom w:val="0"/>
      <w:divBdr>
        <w:top w:val="none" w:sz="0" w:space="0" w:color="auto"/>
        <w:left w:val="none" w:sz="0" w:space="0" w:color="auto"/>
        <w:bottom w:val="none" w:sz="0" w:space="0" w:color="auto"/>
        <w:right w:val="none" w:sz="0" w:space="0" w:color="auto"/>
      </w:divBdr>
    </w:div>
    <w:div w:id="213713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uenosaires.gob.ar/subt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2170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apetruccelli</dc:creator>
  <cp:lastModifiedBy>apetruccelli</cp:lastModifiedBy>
  <cp:revision>2</cp:revision>
  <cp:lastPrinted>2015-01-26T15:50:00Z</cp:lastPrinted>
  <dcterms:created xsi:type="dcterms:W3CDTF">2015-01-27T12:41:00Z</dcterms:created>
  <dcterms:modified xsi:type="dcterms:W3CDTF">2015-01-27T12:41:00Z</dcterms:modified>
</cp:coreProperties>
</file>